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98170" cy="66802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ПИСКЛОВСКОГО СЕЛЬСКОГО ПОСЕЛЕНИЯ</w:t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E55BB8" w:rsidRDefault="00D01FB2" w:rsidP="00E55B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4925" t="28575" r="31750" b="2857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AvOsBLHQIAADoEAAAOAAAAAAAAAAAAAAAAAC4CAABkcnMvZTJvRG9jLnhtbFBLAQIt&#10;ABQABgAIAAAAIQC10xaS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456579 с. Писклово Еткульского района Челябинской области ул. Советская д.3</w:t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ОГРН 107401636052  ИНН 7430000397  КПП 743001001</w:t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03 марта  2016 года № 14</w:t>
      </w:r>
    </w:p>
    <w:p w:rsidR="00E55BB8" w:rsidRDefault="00E55BB8" w:rsidP="00E55B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с. Писклово</w:t>
      </w:r>
    </w:p>
    <w:p w:rsidR="00E55BB8" w:rsidRPr="00E55BB8" w:rsidRDefault="00E55BB8" w:rsidP="00E55BB8">
      <w:pPr>
        <w:pStyle w:val="1"/>
        <w:tabs>
          <w:tab w:val="left" w:pos="5387"/>
        </w:tabs>
        <w:jc w:val="both"/>
        <w:rPr>
          <w:rFonts w:eastAsiaTheme="minorEastAsia"/>
          <w:sz w:val="28"/>
          <w:szCs w:val="28"/>
        </w:rPr>
      </w:pPr>
      <w:r w:rsidRPr="00E55BB8">
        <w:rPr>
          <w:rFonts w:eastAsiaTheme="minorEastAsia"/>
          <w:iCs/>
          <w:sz w:val="28"/>
          <w:szCs w:val="28"/>
        </w:rPr>
        <w:t xml:space="preserve">О  внесении  изменений в постановление </w:t>
      </w:r>
    </w:p>
    <w:p w:rsidR="00E55BB8" w:rsidRPr="00E55BB8" w:rsidRDefault="00E55BB8" w:rsidP="00E55BB8">
      <w:pPr>
        <w:pStyle w:val="1"/>
        <w:jc w:val="both"/>
        <w:rPr>
          <w:rFonts w:eastAsiaTheme="minorEastAsia"/>
          <w:sz w:val="28"/>
          <w:szCs w:val="28"/>
        </w:rPr>
      </w:pPr>
      <w:r w:rsidRPr="00E55BB8">
        <w:rPr>
          <w:rFonts w:eastAsiaTheme="minorEastAsia"/>
          <w:sz w:val="28"/>
          <w:szCs w:val="28"/>
        </w:rPr>
        <w:t xml:space="preserve">администрации Пискловского сельского  </w:t>
      </w:r>
    </w:p>
    <w:p w:rsidR="00E55BB8" w:rsidRPr="00E55BB8" w:rsidRDefault="00E55BB8" w:rsidP="00E55BB8">
      <w:pPr>
        <w:pStyle w:val="1"/>
        <w:jc w:val="both"/>
        <w:rPr>
          <w:rFonts w:eastAsiaTheme="minorEastAsia"/>
          <w:sz w:val="28"/>
          <w:szCs w:val="28"/>
        </w:rPr>
      </w:pPr>
      <w:r w:rsidRPr="00E55BB8">
        <w:rPr>
          <w:rFonts w:eastAsiaTheme="minorEastAsia"/>
          <w:sz w:val="28"/>
          <w:szCs w:val="28"/>
        </w:rPr>
        <w:t>поселения от 15.07.2013 года  № 43</w:t>
      </w:r>
    </w:p>
    <w:p w:rsidR="00E55BB8" w:rsidRPr="00E55BB8" w:rsidRDefault="00E55BB8" w:rsidP="00E55BB8">
      <w:pPr>
        <w:pStyle w:val="af6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55BB8" w:rsidRPr="00E55BB8" w:rsidRDefault="00E55BB8" w:rsidP="00E55B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BB8" w:rsidRPr="00E55BB8" w:rsidRDefault="00E55BB8" w:rsidP="00E55BB8">
      <w:pPr>
        <w:pStyle w:val="1"/>
        <w:ind w:firstLine="708"/>
        <w:jc w:val="both"/>
        <w:rPr>
          <w:rFonts w:eastAsiaTheme="minorEastAsia"/>
          <w:b/>
          <w:sz w:val="28"/>
          <w:szCs w:val="28"/>
        </w:rPr>
      </w:pPr>
      <w:r w:rsidRPr="00E55BB8">
        <w:rPr>
          <w:rFonts w:eastAsiaTheme="minorEastAsia"/>
          <w:sz w:val="28"/>
          <w:szCs w:val="28"/>
        </w:rPr>
        <w:t>Рассмотрев протест прокурора Еткульского района Челябинской области на Положение о комиссии по соблюдению требований к служебному поведению мун</w:t>
      </w:r>
      <w:r w:rsidRPr="00E55BB8">
        <w:rPr>
          <w:rFonts w:eastAsiaTheme="minorEastAsia"/>
          <w:sz w:val="28"/>
          <w:szCs w:val="28"/>
        </w:rPr>
        <w:t>и</w:t>
      </w:r>
      <w:r w:rsidRPr="00E55BB8">
        <w:rPr>
          <w:rFonts w:eastAsiaTheme="minorEastAsia"/>
          <w:sz w:val="28"/>
          <w:szCs w:val="28"/>
        </w:rPr>
        <w:t>ципальных служащих Пискловского сельского поселения Еткульского муниципал</w:t>
      </w:r>
      <w:r w:rsidRPr="00E55BB8">
        <w:rPr>
          <w:rFonts w:eastAsiaTheme="minorEastAsia"/>
          <w:sz w:val="28"/>
          <w:szCs w:val="28"/>
        </w:rPr>
        <w:t>ь</w:t>
      </w:r>
      <w:r w:rsidRPr="00E55BB8">
        <w:rPr>
          <w:rFonts w:eastAsiaTheme="minorEastAsia"/>
          <w:sz w:val="28"/>
          <w:szCs w:val="28"/>
        </w:rPr>
        <w:t xml:space="preserve">ного района и урегулированию конфликта интересов, утвержденное </w:t>
      </w:r>
      <w:hyperlink r:id="rId10" w:history="1">
        <w:r w:rsidRPr="00E55BB8">
          <w:rPr>
            <w:rStyle w:val="af7"/>
            <w:rFonts w:eastAsiaTheme="minorEastAsia"/>
            <w:b w:val="0"/>
            <w:color w:val="auto"/>
            <w:sz w:val="28"/>
            <w:szCs w:val="28"/>
          </w:rPr>
          <w:t>постановлением</w:t>
        </w:r>
      </w:hyperlink>
      <w:r w:rsidRPr="00E55BB8">
        <w:rPr>
          <w:rFonts w:eastAsiaTheme="minorEastAsia"/>
          <w:b/>
          <w:sz w:val="28"/>
          <w:szCs w:val="28"/>
        </w:rPr>
        <w:t xml:space="preserve"> </w:t>
      </w:r>
      <w:r w:rsidRPr="00E55BB8">
        <w:rPr>
          <w:rFonts w:eastAsiaTheme="minorEastAsia"/>
          <w:sz w:val="28"/>
          <w:szCs w:val="28"/>
        </w:rPr>
        <w:t>администрации Пискловского сельского поселения от 15.07.2013 года N43  "Об утверждении Положения о комиссии по соблюдению требований к служебному п</w:t>
      </w:r>
      <w:r w:rsidRPr="00E55BB8">
        <w:rPr>
          <w:rFonts w:eastAsiaTheme="minorEastAsia"/>
          <w:sz w:val="28"/>
          <w:szCs w:val="28"/>
        </w:rPr>
        <w:t>о</w:t>
      </w:r>
      <w:r w:rsidRPr="00E55BB8">
        <w:rPr>
          <w:rFonts w:eastAsiaTheme="minorEastAsia"/>
          <w:sz w:val="28"/>
          <w:szCs w:val="28"/>
        </w:rPr>
        <w:t>ведению муниципальных служащих Пискловского сельского поселения Еткульского муниципального района и урегулированию конфликта интересов", в соответствии с федеральным законом от 25 декабря 2008г. № 273-ФЗ «О противодействии корру</w:t>
      </w:r>
      <w:r w:rsidRPr="00E55BB8">
        <w:rPr>
          <w:rFonts w:eastAsiaTheme="minorEastAsia"/>
          <w:sz w:val="28"/>
          <w:szCs w:val="28"/>
        </w:rPr>
        <w:t>п</w:t>
      </w:r>
      <w:r w:rsidRPr="00E55BB8">
        <w:rPr>
          <w:rFonts w:eastAsiaTheme="minorEastAsia"/>
          <w:sz w:val="28"/>
          <w:szCs w:val="28"/>
        </w:rPr>
        <w:t>ции»</w:t>
      </w:r>
      <w:r w:rsidRPr="00E55BB8">
        <w:rPr>
          <w:rFonts w:eastAsiaTheme="minorEastAsia"/>
          <w:b/>
          <w:sz w:val="28"/>
          <w:szCs w:val="28"/>
        </w:rPr>
        <w:t xml:space="preserve">, </w:t>
      </w:r>
      <w:hyperlink r:id="rId11" w:history="1">
        <w:r w:rsidRPr="00E55BB8">
          <w:rPr>
            <w:rStyle w:val="af7"/>
            <w:rFonts w:eastAsiaTheme="minorEastAsia"/>
            <w:b w:val="0"/>
            <w:color w:val="auto"/>
            <w:sz w:val="28"/>
            <w:szCs w:val="28"/>
          </w:rPr>
          <w:t>Указом  Президента РФ от 08 марта 2015 г. № 120 «О некоторых вопросах пр</w:t>
        </w:r>
        <w:r w:rsidRPr="00E55BB8">
          <w:rPr>
            <w:rStyle w:val="af7"/>
            <w:rFonts w:eastAsiaTheme="minorEastAsia"/>
            <w:b w:val="0"/>
            <w:color w:val="auto"/>
            <w:sz w:val="28"/>
            <w:szCs w:val="28"/>
          </w:rPr>
          <w:t>о</w:t>
        </w:r>
        <w:r w:rsidRPr="00E55BB8">
          <w:rPr>
            <w:rStyle w:val="af7"/>
            <w:rFonts w:eastAsiaTheme="minorEastAsia"/>
            <w:b w:val="0"/>
            <w:color w:val="auto"/>
            <w:sz w:val="28"/>
            <w:szCs w:val="28"/>
          </w:rPr>
          <w:t xml:space="preserve">тиводействия коррупции», </w:t>
        </w:r>
        <w:hyperlink r:id="rId12" w:history="1">
          <w:r w:rsidRPr="00E55BB8">
            <w:rPr>
              <w:rStyle w:val="af7"/>
              <w:rFonts w:eastAsiaTheme="minorEastAsia"/>
              <w:b w:val="0"/>
              <w:color w:val="auto"/>
              <w:sz w:val="28"/>
              <w:szCs w:val="28"/>
            </w:rPr>
            <w:t>Указом  Президента РФ от 22 декабря 2015 г. № 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</w:t>
          </w:r>
          <w:r w:rsidRPr="00E55BB8">
            <w:rPr>
              <w:rStyle w:val="af7"/>
              <w:rFonts w:eastAsiaTheme="minorEastAsia"/>
              <w:b w:val="0"/>
              <w:color w:val="auto"/>
              <w:sz w:val="28"/>
              <w:szCs w:val="28"/>
            </w:rPr>
            <w:t>е</w:t>
          </w:r>
          <w:r w:rsidRPr="00E55BB8">
            <w:rPr>
              <w:rStyle w:val="af7"/>
              <w:rFonts w:eastAsiaTheme="minorEastAsia"/>
              <w:b w:val="0"/>
              <w:color w:val="auto"/>
              <w:sz w:val="28"/>
              <w:szCs w:val="28"/>
            </w:rPr>
            <w:t xml:space="preserve">сении изменений в некоторые акты Президента Российской Федерации», </w:t>
          </w:r>
        </w:hyperlink>
      </w:hyperlink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Пискловского сельского поселения ПОСТАНОВЛЯЕТ: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3" w:history="1">
        <w:r>
          <w:rPr>
            <w:rStyle w:val="af7"/>
            <w:sz w:val="28"/>
            <w:szCs w:val="28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служащих Пискловского сельского поселения Еткульского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и урегулированию конфликта интересов, утвержденное </w:t>
      </w:r>
      <w:hyperlink r:id="rId14" w:history="1">
        <w:r>
          <w:rPr>
            <w:rStyle w:val="af7"/>
            <w:sz w:val="28"/>
            <w:szCs w:val="28"/>
          </w:rPr>
          <w:t>постано</w:t>
        </w:r>
        <w:r>
          <w:rPr>
            <w:rStyle w:val="af7"/>
            <w:sz w:val="28"/>
            <w:szCs w:val="28"/>
          </w:rPr>
          <w:t>в</w:t>
        </w:r>
        <w:r>
          <w:rPr>
            <w:rStyle w:val="af7"/>
            <w:sz w:val="28"/>
            <w:szCs w:val="28"/>
          </w:rPr>
          <w:t>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Пискловского сельского поселения от 15.07.2013 года N43 "Об утверждении Положения о комиссии по соблюдению требований к служебному </w:t>
      </w:r>
      <w:r>
        <w:rPr>
          <w:rFonts w:ascii="Times New Roman" w:hAnsi="Times New Roman" w:cs="Times New Roman"/>
          <w:sz w:val="28"/>
          <w:szCs w:val="28"/>
        </w:rPr>
        <w:lastRenderedPageBreak/>
        <w:t>поведению муниципальных служащих Пискловского сельского поселения Еткульск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 и урегулированию конфликта интересов"   следующие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менения:</w:t>
      </w:r>
    </w:p>
    <w:p w:rsidR="00E55BB8" w:rsidRDefault="00E55BB8" w:rsidP="00E55B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пункте 3.1:</w:t>
      </w:r>
    </w:p>
    <w:p w:rsidR="00E55BB8" w:rsidRDefault="00E55BB8" w:rsidP="00E55B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«2» дополнить абзацем следующего содержания:</w:t>
      </w:r>
    </w:p>
    <w:p w:rsidR="00E55BB8" w:rsidRDefault="00E55BB8" w:rsidP="00E55B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625"/>
      <w:r>
        <w:rPr>
          <w:rFonts w:ascii="Times New Roman" w:hAnsi="Times New Roman" w:cs="Times New Roman"/>
          <w:color w:val="000000"/>
          <w:sz w:val="28"/>
          <w:szCs w:val="28"/>
        </w:rPr>
        <w:t>«уведомление муниципального служащего о возникновении личной заинтер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сованности при исполнении должностных обязанностей, которая приводит или может привести к конфликту интересов;»;</w:t>
      </w:r>
      <w:bookmarkEnd w:id="1"/>
    </w:p>
    <w:p w:rsidR="00E55BB8" w:rsidRDefault="00E55BB8" w:rsidP="00E55B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hyperlink r:id="rId15" w:history="1">
        <w:r>
          <w:rPr>
            <w:rStyle w:val="af7"/>
            <w:sz w:val="28"/>
            <w:szCs w:val="28"/>
          </w:rPr>
          <w:t xml:space="preserve">пункт «в» </w:t>
        </w:r>
      </w:hyperlink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«д) поступившее в соответствии с частью 4 статьи 12 Федерального закона от 25 декабря 2008 г. № 273-ФЗ "О противодействии коррупции" и статьей 64.1 Труд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вого кодекса Российской Федерации в администрацию Пискловского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уведомление коммерческой или некоммерческой организации о заключении с гражданином, замещавшим должность муниципальной службы в администрации Пискловского сельского поселения, трудового или гражданско-правового договора на выполнение работ (оказание услуг), если отдельные функции муниципального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данной организацией входили в его должностные (служебные) обязанности, исполняемые во время замещения должности в администрации Пискловского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поселения, при условии, что указанному гражданину комиссией ранее было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казано во вступлении в трудовые и гражданско-правовые отношения с данной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низацией или что вопрос о даче согласия такому гражданину на замещение им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ности в коммерческой или некоммерческой организации либо на выполнение им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боты на условиях гражданско-правового договора в коммерческой или некоммерч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организации комиссией не рассматривался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5)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дополнить пунктом 3.10 б следующего содержания:</w:t>
      </w:r>
      <w:bookmarkStart w:id="2" w:name="sub_10175"/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«3.10б. При подготовке мотивированного заключения по результатам рассмотрения обращения, должностное лицо кадровой службы администрации Пискловского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поселения имеет право проводить собеседование с муниципальным служащим, представившим обращение или уведомление, получать от него письменные поясн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а глава Пискловского сельского поселения или его заместитель, специально на то уполномоченный, может направлять в установленном порядке запросы в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чение 45 дней со дня поступления обращения или уведомления. Указанный срок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жет быть продлен, но не более чем на 30 дней.»;</w:t>
      </w:r>
    </w:p>
    <w:bookmarkEnd w:id="2"/>
    <w:p w:rsidR="00E55BB8" w:rsidRDefault="00E55BB8" w:rsidP="00E55B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55BB8" w:rsidRDefault="00E55BB8" w:rsidP="00E55B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пункт 3.5  последний абзац изложить в следующей редакции:</w:t>
      </w:r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«3.5. </w:t>
      </w:r>
      <w:r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проводится, </w:t>
      </w:r>
      <w:r>
        <w:rPr>
          <w:rFonts w:ascii="Times New Roman" w:hAnsi="Times New Roman" w:cs="Times New Roman"/>
          <w:color w:val="000000"/>
          <w:sz w:val="28"/>
          <w:szCs w:val="28"/>
        </w:rPr>
        <w:t>как правило</w:t>
      </w:r>
      <w:r>
        <w:rPr>
          <w:rFonts w:ascii="Times New Roman" w:hAnsi="Times New Roman" w:cs="Times New Roman"/>
          <w:sz w:val="28"/>
          <w:szCs w:val="28"/>
        </w:rPr>
        <w:t>, в присутствии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служащего, в отношении которого рассматривается вопрос о соблюдении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нистрации Пискловского сельского поселения.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О намерении лично присутствовать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 муниципальный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служащий или гражданин указывает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обращ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нии, заявлении или уведомлении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E55BB8" w:rsidRDefault="00E55BB8" w:rsidP="00E55BB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исполнением настоящего постановления оставляю за собой.</w:t>
      </w:r>
    </w:p>
    <w:p w:rsidR="00E55BB8" w:rsidRDefault="00E55BB8" w:rsidP="00E55BB8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со дня его подписания.</w:t>
      </w:r>
    </w:p>
    <w:p w:rsidR="00E55BB8" w:rsidRDefault="00E55BB8" w:rsidP="00E55BB8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</w:p>
    <w:p w:rsidR="00E55BB8" w:rsidRDefault="00E55BB8" w:rsidP="00E55BB8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</w:p>
    <w:p w:rsidR="00E55BB8" w:rsidRDefault="00E55BB8" w:rsidP="00E55BB8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</w:p>
    <w:p w:rsidR="00E55BB8" w:rsidRDefault="00E55BB8" w:rsidP="00E55BB8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5BB8" w:rsidRDefault="00E55BB8" w:rsidP="00E55BB8">
      <w:pPr>
        <w:pStyle w:val="31"/>
        <w:spacing w:after="0"/>
        <w:ind w:left="720"/>
        <w:jc w:val="both"/>
        <w:rPr>
          <w:sz w:val="28"/>
          <w:szCs w:val="28"/>
        </w:rPr>
      </w:pPr>
    </w:p>
    <w:p w:rsidR="00E55BB8" w:rsidRPr="00E55BB8" w:rsidRDefault="00E55BB8" w:rsidP="00E55BB8">
      <w:pPr>
        <w:pStyle w:val="31"/>
        <w:spacing w:after="0"/>
        <w:rPr>
          <w:rFonts w:ascii="Times New Roman" w:hAnsi="Times New Roman" w:cs="Times New Roman"/>
          <w:sz w:val="28"/>
          <w:szCs w:val="28"/>
        </w:rPr>
      </w:pPr>
      <w:r w:rsidRPr="00E55BB8">
        <w:rPr>
          <w:rFonts w:ascii="Times New Roman" w:hAnsi="Times New Roman" w:cs="Times New Roman"/>
          <w:sz w:val="28"/>
          <w:szCs w:val="28"/>
        </w:rPr>
        <w:t>Глава Пискловского</w:t>
      </w:r>
    </w:p>
    <w:p w:rsidR="00E55BB8" w:rsidRDefault="00E55BB8" w:rsidP="00E55BB8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BB8">
        <w:rPr>
          <w:rFonts w:ascii="Times New Roman" w:hAnsi="Times New Roman" w:cs="Times New Roman"/>
          <w:sz w:val="28"/>
          <w:szCs w:val="28"/>
        </w:rPr>
        <w:t xml:space="preserve">сельского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Н.Н.Давыдова</w:t>
      </w: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5BB8" w:rsidRDefault="00E55BB8" w:rsidP="00E55BB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C11E3" w:rsidRPr="00E55BB8" w:rsidRDefault="00FC11E3" w:rsidP="00E55BB8"/>
    <w:sectPr w:rsidR="00FC11E3" w:rsidRPr="00E55BB8" w:rsidSect="005860F6">
      <w:footerReference w:type="default" r:id="rId16"/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49" w:rsidRDefault="00955049" w:rsidP="00192D97">
      <w:pPr>
        <w:spacing w:after="0" w:line="240" w:lineRule="auto"/>
      </w:pPr>
      <w:r>
        <w:separator/>
      </w:r>
    </w:p>
  </w:endnote>
  <w:endnote w:type="continuationSeparator" w:id="0">
    <w:p w:rsidR="00955049" w:rsidRDefault="00955049" w:rsidP="0019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286" w:rsidRDefault="00356286">
    <w:pPr>
      <w:pStyle w:val="aa"/>
      <w:rPr>
        <w:lang w:val="en-US"/>
      </w:rPr>
    </w:pPr>
  </w:p>
  <w:p w:rsidR="00356286" w:rsidRDefault="00356286">
    <w:pPr>
      <w:pStyle w:val="aa"/>
      <w:rPr>
        <w:lang w:val="en-US"/>
      </w:rPr>
    </w:pPr>
  </w:p>
  <w:p w:rsidR="00356286" w:rsidRDefault="00356286">
    <w:pPr>
      <w:pStyle w:val="aa"/>
      <w:rPr>
        <w:lang w:val="en-US"/>
      </w:rPr>
    </w:pPr>
  </w:p>
  <w:p w:rsidR="00356286" w:rsidRDefault="00356286">
    <w:pPr>
      <w:pStyle w:val="aa"/>
      <w:rPr>
        <w:lang w:val="en-US"/>
      </w:rPr>
    </w:pPr>
  </w:p>
  <w:p w:rsidR="00356286" w:rsidRPr="00356286" w:rsidRDefault="00356286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49" w:rsidRDefault="00955049" w:rsidP="00192D97">
      <w:pPr>
        <w:spacing w:after="0" w:line="240" w:lineRule="auto"/>
      </w:pPr>
      <w:r>
        <w:separator/>
      </w:r>
    </w:p>
  </w:footnote>
  <w:footnote w:type="continuationSeparator" w:id="0">
    <w:p w:rsidR="00955049" w:rsidRDefault="00955049" w:rsidP="00192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1C0"/>
    <w:multiLevelType w:val="hybridMultilevel"/>
    <w:tmpl w:val="0C30E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D5C96"/>
    <w:multiLevelType w:val="hybridMultilevel"/>
    <w:tmpl w:val="5ECE7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E61C58"/>
    <w:multiLevelType w:val="hybridMultilevel"/>
    <w:tmpl w:val="1D36F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96CF3"/>
    <w:multiLevelType w:val="hybridMultilevel"/>
    <w:tmpl w:val="404CF7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B41A96"/>
    <w:multiLevelType w:val="hybridMultilevel"/>
    <w:tmpl w:val="4CEA0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D3D17"/>
    <w:multiLevelType w:val="hybridMultilevel"/>
    <w:tmpl w:val="DF4C1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6C62B9"/>
    <w:multiLevelType w:val="multilevel"/>
    <w:tmpl w:val="5644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994D63"/>
    <w:multiLevelType w:val="hybridMultilevel"/>
    <w:tmpl w:val="0A40A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111BE"/>
    <w:multiLevelType w:val="hybridMultilevel"/>
    <w:tmpl w:val="227C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81349E"/>
    <w:multiLevelType w:val="hybridMultilevel"/>
    <w:tmpl w:val="649AB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36CA9"/>
    <w:multiLevelType w:val="hybridMultilevel"/>
    <w:tmpl w:val="BA9A2A06"/>
    <w:lvl w:ilvl="0" w:tplc="04190001">
      <w:start w:val="4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0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D9"/>
    <w:rsid w:val="000047A0"/>
    <w:rsid w:val="00014436"/>
    <w:rsid w:val="00024BE3"/>
    <w:rsid w:val="00025531"/>
    <w:rsid w:val="000348A0"/>
    <w:rsid w:val="000A677D"/>
    <w:rsid w:val="000B1B95"/>
    <w:rsid w:val="00104CD3"/>
    <w:rsid w:val="00110FE2"/>
    <w:rsid w:val="0012639D"/>
    <w:rsid w:val="0013712D"/>
    <w:rsid w:val="00155CA5"/>
    <w:rsid w:val="00157B4E"/>
    <w:rsid w:val="001851EC"/>
    <w:rsid w:val="00186803"/>
    <w:rsid w:val="00192D97"/>
    <w:rsid w:val="001B6A6B"/>
    <w:rsid w:val="001C44D6"/>
    <w:rsid w:val="001E208A"/>
    <w:rsid w:val="00207018"/>
    <w:rsid w:val="00222941"/>
    <w:rsid w:val="00227BAC"/>
    <w:rsid w:val="00244FB2"/>
    <w:rsid w:val="00266B27"/>
    <w:rsid w:val="002765ED"/>
    <w:rsid w:val="002945AA"/>
    <w:rsid w:val="00294D8C"/>
    <w:rsid w:val="002B0E62"/>
    <w:rsid w:val="002C20F1"/>
    <w:rsid w:val="002C7DF3"/>
    <w:rsid w:val="002D1C77"/>
    <w:rsid w:val="00321D52"/>
    <w:rsid w:val="00337DF2"/>
    <w:rsid w:val="00356286"/>
    <w:rsid w:val="00383C19"/>
    <w:rsid w:val="00385BE6"/>
    <w:rsid w:val="003A5620"/>
    <w:rsid w:val="003B6F11"/>
    <w:rsid w:val="003F29EC"/>
    <w:rsid w:val="00405EFF"/>
    <w:rsid w:val="00411730"/>
    <w:rsid w:val="0043612D"/>
    <w:rsid w:val="0045553E"/>
    <w:rsid w:val="004646F1"/>
    <w:rsid w:val="004D6C26"/>
    <w:rsid w:val="00503663"/>
    <w:rsid w:val="005142E6"/>
    <w:rsid w:val="00530126"/>
    <w:rsid w:val="00585895"/>
    <w:rsid w:val="005860F6"/>
    <w:rsid w:val="00594DA3"/>
    <w:rsid w:val="005B240B"/>
    <w:rsid w:val="005F4C7D"/>
    <w:rsid w:val="00644263"/>
    <w:rsid w:val="00645D4D"/>
    <w:rsid w:val="00673E6C"/>
    <w:rsid w:val="00695A4C"/>
    <w:rsid w:val="006B0946"/>
    <w:rsid w:val="00755135"/>
    <w:rsid w:val="00762D9F"/>
    <w:rsid w:val="007813F2"/>
    <w:rsid w:val="007A5D89"/>
    <w:rsid w:val="007A7A34"/>
    <w:rsid w:val="007E414C"/>
    <w:rsid w:val="007E4B47"/>
    <w:rsid w:val="008110E2"/>
    <w:rsid w:val="00832984"/>
    <w:rsid w:val="008A5649"/>
    <w:rsid w:val="008A6F70"/>
    <w:rsid w:val="008B3C69"/>
    <w:rsid w:val="008B6912"/>
    <w:rsid w:val="008B7872"/>
    <w:rsid w:val="008E7DFB"/>
    <w:rsid w:val="00907B3E"/>
    <w:rsid w:val="00912640"/>
    <w:rsid w:val="0094376B"/>
    <w:rsid w:val="00955049"/>
    <w:rsid w:val="00987395"/>
    <w:rsid w:val="009C74D9"/>
    <w:rsid w:val="009D6274"/>
    <w:rsid w:val="009E6FCF"/>
    <w:rsid w:val="00A06DE0"/>
    <w:rsid w:val="00A11A48"/>
    <w:rsid w:val="00A56E60"/>
    <w:rsid w:val="00A7740C"/>
    <w:rsid w:val="00A935B0"/>
    <w:rsid w:val="00AA4C71"/>
    <w:rsid w:val="00AB4950"/>
    <w:rsid w:val="00AE3D2A"/>
    <w:rsid w:val="00AE5A51"/>
    <w:rsid w:val="00B16C1E"/>
    <w:rsid w:val="00B446A5"/>
    <w:rsid w:val="00B54A77"/>
    <w:rsid w:val="00B567A0"/>
    <w:rsid w:val="00B87A97"/>
    <w:rsid w:val="00BB446D"/>
    <w:rsid w:val="00BD1107"/>
    <w:rsid w:val="00BE1DAC"/>
    <w:rsid w:val="00C03A7B"/>
    <w:rsid w:val="00C4440D"/>
    <w:rsid w:val="00C636D8"/>
    <w:rsid w:val="00C675E9"/>
    <w:rsid w:val="00C84D58"/>
    <w:rsid w:val="00C95528"/>
    <w:rsid w:val="00CB5118"/>
    <w:rsid w:val="00CB7139"/>
    <w:rsid w:val="00CD7186"/>
    <w:rsid w:val="00D01FB2"/>
    <w:rsid w:val="00D0690D"/>
    <w:rsid w:val="00D121E5"/>
    <w:rsid w:val="00D24B86"/>
    <w:rsid w:val="00D736C5"/>
    <w:rsid w:val="00DD438B"/>
    <w:rsid w:val="00DD620C"/>
    <w:rsid w:val="00E053B1"/>
    <w:rsid w:val="00E51F1C"/>
    <w:rsid w:val="00E53439"/>
    <w:rsid w:val="00E55BB8"/>
    <w:rsid w:val="00E8403C"/>
    <w:rsid w:val="00EB2FA7"/>
    <w:rsid w:val="00EB64BB"/>
    <w:rsid w:val="00EC6F83"/>
    <w:rsid w:val="00ED42DB"/>
    <w:rsid w:val="00EF42F2"/>
    <w:rsid w:val="00F30442"/>
    <w:rsid w:val="00F62D7D"/>
    <w:rsid w:val="00F83F99"/>
    <w:rsid w:val="00FB07CB"/>
    <w:rsid w:val="00FB4530"/>
    <w:rsid w:val="00FB7E70"/>
    <w:rsid w:val="00FC11E3"/>
    <w:rsid w:val="00FC37C3"/>
    <w:rsid w:val="00FC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4B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D24B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nhideWhenUsed/>
    <w:qFormat/>
    <w:rsid w:val="00D24B8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B87A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7A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semiHidden/>
    <w:unhideWhenUsed/>
    <w:rsid w:val="00DD6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D62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B86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D24B86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24B86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header"/>
    <w:basedOn w:val="a"/>
    <w:link w:val="a9"/>
    <w:semiHidden/>
    <w:unhideWhenUsed/>
    <w:rsid w:val="00D24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D24B8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semiHidden/>
    <w:unhideWhenUsed/>
    <w:rsid w:val="00D24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semiHidden/>
    <w:rsid w:val="00D24B86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unhideWhenUsed/>
    <w:rsid w:val="00D24B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semiHidden/>
    <w:rsid w:val="00D24B8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104C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04CD3"/>
    <w:rPr>
      <w:sz w:val="16"/>
      <w:szCs w:val="16"/>
    </w:rPr>
  </w:style>
  <w:style w:type="paragraph" w:customStyle="1" w:styleId="ConsPlusTitle">
    <w:name w:val="ConsPlusTitle"/>
    <w:uiPriority w:val="99"/>
    <w:rsid w:val="00104C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104C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Прижатый влево"/>
    <w:basedOn w:val="a"/>
    <w:next w:val="a"/>
    <w:uiPriority w:val="99"/>
    <w:rsid w:val="00104C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104CD3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104CD3"/>
    <w:rPr>
      <w:rFonts w:ascii="Calibri" w:eastAsia="Calibri" w:hAnsi="Calibri" w:cs="Times New Roman"/>
      <w:lang w:eastAsia="en-US"/>
    </w:rPr>
  </w:style>
  <w:style w:type="character" w:styleId="af">
    <w:name w:val="Hyperlink"/>
    <w:basedOn w:val="a0"/>
    <w:uiPriority w:val="99"/>
    <w:semiHidden/>
    <w:unhideWhenUsed/>
    <w:rsid w:val="00EF42F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155CA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uiPriority w:val="99"/>
    <w:qFormat/>
    <w:rsid w:val="00155CA5"/>
    <w:rPr>
      <w:rFonts w:ascii="Times New Roman" w:hAnsi="Times New Roman" w:cs="Times New Roman" w:hint="default"/>
      <w:i/>
      <w:iCs/>
    </w:rPr>
  </w:style>
  <w:style w:type="character" w:styleId="af2">
    <w:name w:val="Strong"/>
    <w:uiPriority w:val="99"/>
    <w:qFormat/>
    <w:rsid w:val="00155CA5"/>
    <w:rPr>
      <w:rFonts w:ascii="Times New Roman" w:hAnsi="Times New Roman" w:cs="Times New Roman" w:hint="default"/>
      <w:b/>
      <w:bCs/>
    </w:rPr>
  </w:style>
  <w:style w:type="paragraph" w:customStyle="1" w:styleId="style4">
    <w:name w:val="style4"/>
    <w:basedOn w:val="a"/>
    <w:uiPriority w:val="99"/>
    <w:rsid w:val="00155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55CA5"/>
    <w:rPr>
      <w:rFonts w:ascii="Times New Roman" w:hAnsi="Times New Roman" w:cs="Times New Roman" w:hint="default"/>
    </w:rPr>
  </w:style>
  <w:style w:type="paragraph" w:styleId="af3">
    <w:name w:val="footnote text"/>
    <w:basedOn w:val="a"/>
    <w:link w:val="af4"/>
    <w:uiPriority w:val="99"/>
    <w:unhideWhenUsed/>
    <w:rsid w:val="00ED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ED42DB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uiPriority w:val="99"/>
    <w:unhideWhenUsed/>
    <w:rsid w:val="00ED42DB"/>
    <w:rPr>
      <w:rFonts w:ascii="Times New Roman" w:hAnsi="Times New Roman" w:cs="Times New Roman" w:hint="default"/>
      <w:vertAlign w:val="superscript"/>
    </w:rPr>
  </w:style>
  <w:style w:type="paragraph" w:styleId="af6">
    <w:name w:val="No Spacing"/>
    <w:uiPriority w:val="1"/>
    <w:qFormat/>
    <w:rsid w:val="00E55BB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character" w:customStyle="1" w:styleId="af7">
    <w:name w:val="Гипертекстовая ссылка"/>
    <w:basedOn w:val="a0"/>
    <w:uiPriority w:val="99"/>
    <w:rsid w:val="00E55BB8"/>
    <w:rPr>
      <w:rFonts w:ascii="Times New Roman" w:hAnsi="Times New Roman" w:cs="Times New Roman" w:hint="default"/>
      <w:b/>
      <w:bCs w:val="0"/>
      <w:color w:val="106BBE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4B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D24B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nhideWhenUsed/>
    <w:qFormat/>
    <w:rsid w:val="00D24B8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B87A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87A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semiHidden/>
    <w:unhideWhenUsed/>
    <w:rsid w:val="00DD6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D62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B86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D24B86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24B86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header"/>
    <w:basedOn w:val="a"/>
    <w:link w:val="a9"/>
    <w:semiHidden/>
    <w:unhideWhenUsed/>
    <w:rsid w:val="00D24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D24B8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semiHidden/>
    <w:unhideWhenUsed/>
    <w:rsid w:val="00D24B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semiHidden/>
    <w:rsid w:val="00D24B86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unhideWhenUsed/>
    <w:rsid w:val="00D24B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semiHidden/>
    <w:rsid w:val="00D24B8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104C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04CD3"/>
    <w:rPr>
      <w:sz w:val="16"/>
      <w:szCs w:val="16"/>
    </w:rPr>
  </w:style>
  <w:style w:type="paragraph" w:customStyle="1" w:styleId="ConsPlusTitle">
    <w:name w:val="ConsPlusTitle"/>
    <w:uiPriority w:val="99"/>
    <w:rsid w:val="00104C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104C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e">
    <w:name w:val="Прижатый влево"/>
    <w:basedOn w:val="a"/>
    <w:next w:val="a"/>
    <w:uiPriority w:val="99"/>
    <w:rsid w:val="00104C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104CD3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104CD3"/>
    <w:rPr>
      <w:rFonts w:ascii="Calibri" w:eastAsia="Calibri" w:hAnsi="Calibri" w:cs="Times New Roman"/>
      <w:lang w:eastAsia="en-US"/>
    </w:rPr>
  </w:style>
  <w:style w:type="character" w:styleId="af">
    <w:name w:val="Hyperlink"/>
    <w:basedOn w:val="a0"/>
    <w:uiPriority w:val="99"/>
    <w:semiHidden/>
    <w:unhideWhenUsed/>
    <w:rsid w:val="00EF42F2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155CA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uiPriority w:val="99"/>
    <w:qFormat/>
    <w:rsid w:val="00155CA5"/>
    <w:rPr>
      <w:rFonts w:ascii="Times New Roman" w:hAnsi="Times New Roman" w:cs="Times New Roman" w:hint="default"/>
      <w:i/>
      <w:iCs/>
    </w:rPr>
  </w:style>
  <w:style w:type="character" w:styleId="af2">
    <w:name w:val="Strong"/>
    <w:uiPriority w:val="99"/>
    <w:qFormat/>
    <w:rsid w:val="00155CA5"/>
    <w:rPr>
      <w:rFonts w:ascii="Times New Roman" w:hAnsi="Times New Roman" w:cs="Times New Roman" w:hint="default"/>
      <w:b/>
      <w:bCs/>
    </w:rPr>
  </w:style>
  <w:style w:type="paragraph" w:customStyle="1" w:styleId="style4">
    <w:name w:val="style4"/>
    <w:basedOn w:val="a"/>
    <w:uiPriority w:val="99"/>
    <w:rsid w:val="00155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55CA5"/>
    <w:rPr>
      <w:rFonts w:ascii="Times New Roman" w:hAnsi="Times New Roman" w:cs="Times New Roman" w:hint="default"/>
    </w:rPr>
  </w:style>
  <w:style w:type="paragraph" w:styleId="af3">
    <w:name w:val="footnote text"/>
    <w:basedOn w:val="a"/>
    <w:link w:val="af4"/>
    <w:uiPriority w:val="99"/>
    <w:unhideWhenUsed/>
    <w:rsid w:val="00ED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ED42DB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uiPriority w:val="99"/>
    <w:unhideWhenUsed/>
    <w:rsid w:val="00ED42DB"/>
    <w:rPr>
      <w:rFonts w:ascii="Times New Roman" w:hAnsi="Times New Roman" w:cs="Times New Roman" w:hint="default"/>
      <w:vertAlign w:val="superscript"/>
    </w:rPr>
  </w:style>
  <w:style w:type="paragraph" w:styleId="af6">
    <w:name w:val="No Spacing"/>
    <w:uiPriority w:val="1"/>
    <w:qFormat/>
    <w:rsid w:val="00E55BB8"/>
    <w:pPr>
      <w:suppressAutoHyphens/>
      <w:spacing w:after="0" w:line="240" w:lineRule="auto"/>
    </w:pPr>
    <w:rPr>
      <w:rFonts w:ascii="Calibri" w:hAnsi="Calibri" w:cs="Calibri"/>
      <w:kern w:val="2"/>
      <w:lang w:eastAsia="ar-SA"/>
    </w:rPr>
  </w:style>
  <w:style w:type="character" w:customStyle="1" w:styleId="af7">
    <w:name w:val="Гипертекстовая ссылка"/>
    <w:basedOn w:val="a0"/>
    <w:uiPriority w:val="99"/>
    <w:rsid w:val="00E55BB8"/>
    <w:rPr>
      <w:rFonts w:ascii="Times New Roman" w:hAnsi="Times New Roman" w:cs="Times New Roman" w:hint="default"/>
      <w:b/>
      <w:bCs w:val="0"/>
      <w:color w:val="106BBE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ome.garant.ru/document?id=8672580&amp;sub=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70581392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581392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ome.garant.ru/document?id=8672580&amp;sub=1031" TargetMode="External"/><Relationship Id="rId10" Type="http://schemas.openxmlformats.org/officeDocument/2006/relationships/hyperlink" Target="http://home.garant.ru/document?id=8672580&amp;sub=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home.garant.ru/document?id=867258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B2683-B1C1-4273-93B9-1EE059E7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2</cp:revision>
  <cp:lastPrinted>2016-03-04T06:05:00Z</cp:lastPrinted>
  <dcterms:created xsi:type="dcterms:W3CDTF">2021-04-21T10:50:00Z</dcterms:created>
  <dcterms:modified xsi:type="dcterms:W3CDTF">2021-04-21T10:50:00Z</dcterms:modified>
</cp:coreProperties>
</file>